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4B5" w:rsidRPr="00D654B5" w:rsidRDefault="00D654B5" w:rsidP="00D654B5">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D654B5">
        <w:rPr>
          <w:rFonts w:ascii="Times New Roman" w:eastAsia="Times New Roman" w:hAnsi="Times New Roman" w:cs="Times New Roman"/>
          <w:b/>
          <w:bCs/>
          <w:kern w:val="36"/>
          <w:sz w:val="48"/>
          <w:szCs w:val="48"/>
          <w:lang w:eastAsia="es-DO"/>
        </w:rPr>
        <w:t>GT04 – Estado, Legitimidad, Gobernabilidad y Democracia</w:t>
      </w:r>
      <w:r>
        <w:rPr>
          <w:rFonts w:ascii="Times New Roman" w:eastAsia="Times New Roman" w:hAnsi="Times New Roman" w:cs="Times New Roman"/>
          <w:b/>
          <w:bCs/>
          <w:kern w:val="36"/>
          <w:sz w:val="48"/>
          <w:szCs w:val="48"/>
          <w:lang w:eastAsia="es-DO"/>
        </w:rPr>
        <w:t>.</w:t>
      </w:r>
    </w:p>
    <w:p w:rsidR="00D654B5" w:rsidRPr="00D654B5" w:rsidRDefault="00D654B5" w:rsidP="00D654B5">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D654B5">
        <w:rPr>
          <w:rFonts w:ascii="Times New Roman" w:eastAsia="Times New Roman" w:hAnsi="Times New Roman" w:cs="Times New Roman"/>
          <w:b/>
          <w:bCs/>
          <w:sz w:val="24"/>
          <w:szCs w:val="24"/>
          <w:lang w:eastAsia="es-DO"/>
        </w:rPr>
        <w:t>Equipo de coordinación:</w:t>
      </w:r>
    </w:p>
    <w:p w:rsidR="00D654B5" w:rsidRPr="00D654B5" w:rsidRDefault="00FF3A8E" w:rsidP="00D65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D654B5" w:rsidRPr="00D654B5">
          <w:rPr>
            <w:rFonts w:ascii="Times New Roman" w:eastAsia="Times New Roman" w:hAnsi="Times New Roman" w:cs="Times New Roman"/>
            <w:bCs/>
            <w:sz w:val="24"/>
            <w:szCs w:val="24"/>
            <w:lang w:eastAsia="es-DO"/>
          </w:rPr>
          <w:t>Luis Armando Suárez Salazar</w:t>
        </w:r>
      </w:hyperlink>
      <w:r w:rsidR="00D654B5" w:rsidRPr="00D654B5">
        <w:rPr>
          <w:rFonts w:ascii="Times New Roman" w:eastAsia="Times New Roman" w:hAnsi="Times New Roman" w:cs="Times New Roman"/>
          <w:sz w:val="24"/>
          <w:szCs w:val="24"/>
          <w:lang w:eastAsia="es-DO"/>
        </w:rPr>
        <w:t xml:space="preserve"> Cuba)</w:t>
      </w:r>
    </w:p>
    <w:p w:rsidR="00D654B5" w:rsidRPr="00D654B5" w:rsidRDefault="00FF3A8E" w:rsidP="00D65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6" w:history="1">
        <w:r w:rsidR="00D654B5" w:rsidRPr="00D654B5">
          <w:rPr>
            <w:rFonts w:ascii="Times New Roman" w:eastAsia="Times New Roman" w:hAnsi="Times New Roman" w:cs="Times New Roman"/>
            <w:bCs/>
            <w:sz w:val="24"/>
            <w:szCs w:val="24"/>
            <w:lang w:eastAsia="es-DO"/>
          </w:rPr>
          <w:t>Darío Salinas Figueredo</w:t>
        </w:r>
      </w:hyperlink>
      <w:r w:rsidR="00D654B5" w:rsidRPr="00D654B5">
        <w:rPr>
          <w:rFonts w:ascii="Times New Roman" w:eastAsia="Times New Roman" w:hAnsi="Times New Roman" w:cs="Times New Roman"/>
          <w:bCs/>
          <w:sz w:val="24"/>
          <w:szCs w:val="24"/>
          <w:lang w:eastAsia="es-DO"/>
        </w:rPr>
        <w:t xml:space="preserve"> (México)</w:t>
      </w:r>
    </w:p>
    <w:p w:rsidR="00D654B5" w:rsidRPr="00D654B5" w:rsidRDefault="00D654B5" w:rsidP="00D654B5">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bCs/>
          <w:sz w:val="24"/>
          <w:szCs w:val="24"/>
          <w:lang w:eastAsia="es-DO"/>
        </w:rPr>
        <w:t>Rosario Espinal (República Dominicana)</w:t>
      </w:r>
    </w:p>
    <w:p w:rsidR="00D654B5" w:rsidRPr="00D654B5" w:rsidRDefault="00D654B5" w:rsidP="00D654B5">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D654B5">
        <w:rPr>
          <w:rFonts w:ascii="Times New Roman" w:eastAsia="Times New Roman" w:hAnsi="Times New Roman" w:cs="Times New Roman"/>
          <w:b/>
          <w:bCs/>
          <w:sz w:val="24"/>
          <w:szCs w:val="24"/>
          <w:lang w:eastAsia="es-DO"/>
        </w:rPr>
        <w:t>Resumen:</w:t>
      </w:r>
    </w:p>
    <w:p w:rsidR="00D654B5" w:rsidRPr="00D654B5" w:rsidRDefault="00D654B5" w:rsidP="00D654B5">
      <w:p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sz w:val="24"/>
          <w:szCs w:val="24"/>
          <w:lang w:eastAsia="es-DO"/>
        </w:rPr>
        <w:t>En correspondencia con los términ</w:t>
      </w:r>
      <w:r w:rsidR="00FF3A8E">
        <w:rPr>
          <w:rFonts w:ascii="Times New Roman" w:eastAsia="Times New Roman" w:hAnsi="Times New Roman" w:cs="Times New Roman"/>
          <w:sz w:val="24"/>
          <w:szCs w:val="24"/>
          <w:lang w:eastAsia="es-DO"/>
        </w:rPr>
        <w:t>os de la convocatoria a participar en el XXXIV Congreso ALAS RD-CARIBE</w:t>
      </w:r>
      <w:bookmarkStart w:id="0" w:name="_GoBack"/>
      <w:bookmarkEnd w:id="0"/>
      <w:r w:rsidR="00FF3A8E">
        <w:rPr>
          <w:rFonts w:ascii="Times New Roman" w:eastAsia="Times New Roman" w:hAnsi="Times New Roman" w:cs="Times New Roman"/>
          <w:sz w:val="24"/>
          <w:szCs w:val="24"/>
          <w:lang w:eastAsia="es-DO"/>
        </w:rPr>
        <w:t xml:space="preserve"> 2024</w:t>
      </w:r>
      <w:r w:rsidRPr="00D654B5">
        <w:rPr>
          <w:rFonts w:ascii="Times New Roman" w:eastAsia="Times New Roman" w:hAnsi="Times New Roman" w:cs="Times New Roman"/>
          <w:sz w:val="24"/>
          <w:szCs w:val="24"/>
          <w:lang w:eastAsia="es-DO"/>
        </w:rPr>
        <w:t>, se busca profundizar la discusión alrededor de los ejes temáticos planteados por este Grupo de Trabajo, de cara a las preguntas que emergen de los procesos políticos en un contexto de cambios y crisis, de nuevas relaciones hemisféricas, de fisuras en la hegemonía tradicional y el debate sobre el neoliberalismo. Desde una perspectiva crítica e interdisciplinaria pretendemos contribuir al estudio de las transformaciones sociales y políticas profundas, en la perspectiva de nuevos horizontes para la comprensión de nuestra realidad regional.</w:t>
      </w:r>
    </w:p>
    <w:p w:rsidR="00D654B5" w:rsidRPr="00D654B5" w:rsidRDefault="00D654B5" w:rsidP="00D654B5">
      <w:p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sz w:val="24"/>
          <w:szCs w:val="24"/>
          <w:lang w:eastAsia="es-DO"/>
        </w:rPr>
        <w:t>Subyace a esta perspectiva general la idea de que la región se enfrenta a un complejo movimiento de tendencias y contra tendencias en la definición de los contenidos de la política. Bajo este encuadre se puede reconocer las experiencias que reflejan modificaciones importantes en la relación Estado-sociedad, en la estructura de clases y las ideologías, en cuya dinámica aparecen cuestionamientos a las condiciones sociales predominantes, las formas de participación y representación, así como el registro de nuevas y diversas demandas sociales que complejizan la agenda de discusión, sugiriendo a su turno cambios en las formas de comprender la sociedad, la legitimidad de las instituciones, el papel de la ciudanía y los sujetos sociales que pugnan por la orientación y definición de las de los procesos en curso.</w:t>
      </w:r>
    </w:p>
    <w:p w:rsidR="00D654B5" w:rsidRPr="00D654B5" w:rsidRDefault="00D654B5" w:rsidP="00D654B5">
      <w:p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sz w:val="24"/>
          <w:szCs w:val="24"/>
          <w:lang w:eastAsia="es-DO"/>
        </w:rPr>
        <w:t>En ese marco de preocupación adquiere centralidad la democratización de nuestras sociedades y sus obstáculos, así como la discusión sobre los movimientos y fuerzas políticas. El contexto global, vinculado a la crisis del capitalismo, gravita en la búsqueda de alternativas a muchos modelos clásicos en áreas de la política y las políticas públicas, las propuestas de reformas, los procesos electorales, así como el impulso de articular alternativas en la experiencia de muchos gobiernos.</w:t>
      </w:r>
    </w:p>
    <w:p w:rsidR="00D654B5" w:rsidRPr="00D654B5" w:rsidRDefault="00D654B5" w:rsidP="00D654B5">
      <w:p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sz w:val="24"/>
          <w:szCs w:val="24"/>
          <w:lang w:eastAsia="es-DO"/>
        </w:rPr>
        <w:t xml:space="preserve">En la historia reciente se encuentran experiencias muy diversas, las que apuntan al replanteamiento del poder hegemónico en sus soportes internos y externos, así como sus mecanismos de dominación ante un proceso de estructuración </w:t>
      </w:r>
      <w:proofErr w:type="spellStart"/>
      <w:r w:rsidRPr="00D654B5">
        <w:rPr>
          <w:rFonts w:ascii="Times New Roman" w:eastAsia="Times New Roman" w:hAnsi="Times New Roman" w:cs="Times New Roman"/>
          <w:sz w:val="24"/>
          <w:szCs w:val="24"/>
          <w:lang w:eastAsia="es-DO"/>
        </w:rPr>
        <w:t>policentrica</w:t>
      </w:r>
      <w:proofErr w:type="spellEnd"/>
      <w:r w:rsidRPr="00D654B5">
        <w:rPr>
          <w:rFonts w:ascii="Times New Roman" w:eastAsia="Times New Roman" w:hAnsi="Times New Roman" w:cs="Times New Roman"/>
          <w:sz w:val="24"/>
          <w:szCs w:val="24"/>
          <w:lang w:eastAsia="es-DO"/>
        </w:rPr>
        <w:t xml:space="preserve"> del poder global. Nuestra región es vista desde cierta perspectiva como zona de disputa, al tiempo que se abren discusiones sobre el diseño institucional, las formas de hacer política, el modelo de sociedad y las definiciones de democracia. Frente a ellas se generan también distintas respuestas desde el movimiento de la sociedad, con mecanismos variados de movilización e invocaciones ideológicas, así como las reivindicaciones de diferentes modelos de representación, con resultados electorales y participativos diversos y cambiantes. Los procesos más avanzados se enfrentan a la encrucijada de defender y profundizar sus conquistas políticas o al riesgo de </w:t>
      </w:r>
      <w:r w:rsidRPr="00D654B5">
        <w:rPr>
          <w:rFonts w:ascii="Times New Roman" w:eastAsia="Times New Roman" w:hAnsi="Times New Roman" w:cs="Times New Roman"/>
          <w:sz w:val="24"/>
          <w:szCs w:val="24"/>
          <w:lang w:eastAsia="es-DO"/>
        </w:rPr>
        <w:lastRenderedPageBreak/>
        <w:t>que se produzcan reversiones ante injerencias desestabilizadoras, sanciones, bloqueos e incluso golpes de Estado.</w:t>
      </w:r>
    </w:p>
    <w:p w:rsidR="00D654B5" w:rsidRPr="00D654B5" w:rsidRDefault="00D654B5" w:rsidP="00D654B5">
      <w:p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sz w:val="24"/>
          <w:szCs w:val="24"/>
          <w:lang w:eastAsia="es-DO"/>
        </w:rPr>
        <w:t xml:space="preserve">El contexto general que circunda a este congreso reconoce la importancia crucial de los efectos de la crisis sanitaria y de la pandemia, que ha profundizado y evidenciado los problemas sociales, políticos y geopolíticos que aquejan a la región, todo lo cual complejiza el análisis y la reflexión sobre las distintas líneas que </w:t>
      </w:r>
      <w:proofErr w:type="spellStart"/>
      <w:r w:rsidRPr="00D654B5">
        <w:rPr>
          <w:rFonts w:ascii="Times New Roman" w:eastAsia="Times New Roman" w:hAnsi="Times New Roman" w:cs="Times New Roman"/>
          <w:sz w:val="24"/>
          <w:szCs w:val="24"/>
          <w:lang w:eastAsia="es-DO"/>
        </w:rPr>
        <w:t>artículan</w:t>
      </w:r>
      <w:proofErr w:type="spellEnd"/>
      <w:r w:rsidRPr="00D654B5">
        <w:rPr>
          <w:rFonts w:ascii="Times New Roman" w:eastAsia="Times New Roman" w:hAnsi="Times New Roman" w:cs="Times New Roman"/>
          <w:sz w:val="24"/>
          <w:szCs w:val="24"/>
          <w:lang w:eastAsia="es-DO"/>
        </w:rPr>
        <w:t xml:space="preserve"> la convocatoria de este Grupo de Trabajo.</w:t>
      </w:r>
    </w:p>
    <w:p w:rsidR="00D654B5" w:rsidRPr="00D654B5" w:rsidRDefault="00D654B5" w:rsidP="00D654B5">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D654B5">
        <w:rPr>
          <w:rFonts w:ascii="Times New Roman" w:eastAsia="Times New Roman" w:hAnsi="Times New Roman" w:cs="Times New Roman"/>
          <w:b/>
          <w:bCs/>
          <w:sz w:val="24"/>
          <w:szCs w:val="24"/>
          <w:lang w:eastAsia="es-DO"/>
        </w:rPr>
        <w:t>Líneas Temáticas:</w:t>
      </w:r>
    </w:p>
    <w:p w:rsidR="00D654B5" w:rsidRPr="00D654B5" w:rsidRDefault="00D654B5" w:rsidP="00D654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sz w:val="24"/>
          <w:szCs w:val="24"/>
          <w:lang w:eastAsia="es-DO"/>
        </w:rPr>
        <w:t>Gobernabilidad y procesos de democracia en América Latina y el Caribe.</w:t>
      </w:r>
    </w:p>
    <w:p w:rsidR="00D654B5" w:rsidRPr="00D654B5" w:rsidRDefault="00D654B5" w:rsidP="00D654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sz w:val="24"/>
          <w:szCs w:val="24"/>
          <w:lang w:eastAsia="es-DO"/>
        </w:rPr>
        <w:t>Estado y movimientos sociales en América Latina. Las problemáticas de la politización y la organización política autónoma de la sociedad  </w:t>
      </w:r>
    </w:p>
    <w:p w:rsidR="00D654B5" w:rsidRPr="00D654B5" w:rsidRDefault="00D654B5" w:rsidP="00D654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sz w:val="24"/>
          <w:szCs w:val="24"/>
          <w:lang w:eastAsia="es-DO"/>
        </w:rPr>
        <w:t>Gobiernos progresistas, Reformas del Estado, legitimidad, derecho e inclusión social.</w:t>
      </w:r>
    </w:p>
    <w:p w:rsidR="00D654B5" w:rsidRPr="00D654B5" w:rsidRDefault="00D654B5" w:rsidP="00D654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sz w:val="24"/>
          <w:szCs w:val="24"/>
          <w:lang w:eastAsia="es-DO"/>
        </w:rPr>
        <w:t>Partidos Políticos, ciudadanía, representación y participación.</w:t>
      </w:r>
    </w:p>
    <w:p w:rsidR="00D654B5" w:rsidRPr="00D654B5" w:rsidRDefault="00D654B5" w:rsidP="00D654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sz w:val="24"/>
          <w:szCs w:val="24"/>
          <w:lang w:eastAsia="es-DO"/>
        </w:rPr>
        <w:t>La reorganización actual de las derechas neoliberales y los proyectos autoritarios reaccionarios de masas.</w:t>
      </w:r>
    </w:p>
    <w:p w:rsidR="00D654B5" w:rsidRPr="00D654B5" w:rsidRDefault="00D654B5" w:rsidP="00D654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sz w:val="24"/>
          <w:szCs w:val="24"/>
          <w:lang w:eastAsia="es-DO"/>
        </w:rPr>
        <w:t>Gobernabilidad hemisférica: relaciones de América Latina con Estados Unidos y otros actores globales.</w:t>
      </w:r>
    </w:p>
    <w:p w:rsidR="00D654B5" w:rsidRPr="00D654B5" w:rsidRDefault="00D654B5" w:rsidP="00D654B5">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D654B5">
        <w:rPr>
          <w:rFonts w:ascii="Times New Roman" w:eastAsia="Times New Roman" w:hAnsi="Times New Roman" w:cs="Times New Roman"/>
          <w:sz w:val="24"/>
          <w:szCs w:val="24"/>
          <w:lang w:eastAsia="es-DO"/>
        </w:rPr>
        <w:t>Análisis del discurso político y la narrativa hegemónica mediática.</w:t>
      </w:r>
    </w:p>
    <w:p w:rsidR="00B14998" w:rsidRDefault="00D654B5">
      <w:r>
        <w:t xml:space="preserve"> </w:t>
      </w:r>
    </w:p>
    <w:sectPr w:rsidR="00B14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55D3C"/>
    <w:multiLevelType w:val="multilevel"/>
    <w:tmpl w:val="3F08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8AA58EA"/>
    <w:multiLevelType w:val="multilevel"/>
    <w:tmpl w:val="A322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4E67C8"/>
    <w:multiLevelType w:val="multilevel"/>
    <w:tmpl w:val="5F0CD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4B5"/>
    <w:rsid w:val="00B14998"/>
    <w:rsid w:val="00D654B5"/>
    <w:rsid w:val="00FF3A8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23973-187C-475B-B156-969003F5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900734">
      <w:bodyDiv w:val="1"/>
      <w:marLeft w:val="0"/>
      <w:marRight w:val="0"/>
      <w:marTop w:val="0"/>
      <w:marBottom w:val="0"/>
      <w:divBdr>
        <w:top w:val="none" w:sz="0" w:space="0" w:color="auto"/>
        <w:left w:val="none" w:sz="0" w:space="0" w:color="auto"/>
        <w:bottom w:val="none" w:sz="0" w:space="0" w:color="auto"/>
        <w:right w:val="none" w:sz="0" w:space="0" w:color="auto"/>
      </w:divBdr>
      <w:divsChild>
        <w:div w:id="455031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s2022.com/dario-salinas-figueredo/" TargetMode="External"/><Relationship Id="rId5" Type="http://schemas.openxmlformats.org/officeDocument/2006/relationships/hyperlink" Target="https://www.alas2022.com/luis-armando-suarez-salaza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2023-11-20T03:23:00Z</dcterms:created>
  <dcterms:modified xsi:type="dcterms:W3CDTF">2023-11-27T23:05:00Z</dcterms:modified>
</cp:coreProperties>
</file>