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8A" w:rsidRPr="00DA218A" w:rsidRDefault="00DA218A" w:rsidP="00DA218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DA218A">
        <w:rPr>
          <w:rFonts w:ascii="Times New Roman" w:eastAsia="Times New Roman" w:hAnsi="Times New Roman" w:cs="Times New Roman"/>
          <w:b/>
          <w:bCs/>
          <w:kern w:val="36"/>
          <w:sz w:val="48"/>
          <w:szCs w:val="48"/>
          <w:lang w:eastAsia="es-DO"/>
        </w:rPr>
        <w:t>GT25 – Sociología de los Cuerpos y las Emociones</w:t>
      </w:r>
      <w:r>
        <w:rPr>
          <w:rFonts w:ascii="Times New Roman" w:eastAsia="Times New Roman" w:hAnsi="Times New Roman" w:cs="Times New Roman"/>
          <w:b/>
          <w:bCs/>
          <w:kern w:val="36"/>
          <w:sz w:val="48"/>
          <w:szCs w:val="48"/>
          <w:lang w:eastAsia="es-DO"/>
        </w:rPr>
        <w:t>.</w:t>
      </w:r>
    </w:p>
    <w:p w:rsidR="00DA218A" w:rsidRPr="00623A35" w:rsidRDefault="00DA218A" w:rsidP="00623A35">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 xml:space="preserve">Equipo de </w:t>
      </w:r>
      <w:r w:rsidRPr="00DA218A">
        <w:rPr>
          <w:rFonts w:ascii="Times New Roman" w:eastAsia="Times New Roman" w:hAnsi="Times New Roman" w:cs="Times New Roman"/>
          <w:b/>
          <w:bCs/>
          <w:sz w:val="24"/>
          <w:szCs w:val="24"/>
          <w:lang w:eastAsia="es-DO"/>
        </w:rPr>
        <w:t>C</w:t>
      </w:r>
      <w:r>
        <w:rPr>
          <w:rFonts w:ascii="Times New Roman" w:eastAsia="Times New Roman" w:hAnsi="Times New Roman" w:cs="Times New Roman"/>
          <w:b/>
          <w:bCs/>
          <w:sz w:val="24"/>
          <w:szCs w:val="24"/>
          <w:lang w:eastAsia="es-DO"/>
        </w:rPr>
        <w:t>oordinación</w:t>
      </w:r>
      <w:r w:rsidRPr="00DA218A">
        <w:rPr>
          <w:rFonts w:ascii="Times New Roman" w:eastAsia="Times New Roman" w:hAnsi="Times New Roman" w:cs="Times New Roman"/>
          <w:b/>
          <w:bCs/>
          <w:sz w:val="24"/>
          <w:szCs w:val="24"/>
          <w:lang w:eastAsia="es-DO"/>
        </w:rPr>
        <w:t>:</w:t>
      </w:r>
    </w:p>
    <w:p w:rsidR="00DA218A" w:rsidRPr="00DA218A" w:rsidRDefault="00BC10C3" w:rsidP="00DA218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DA218A" w:rsidRPr="00DA218A">
          <w:rPr>
            <w:rFonts w:ascii="Times New Roman" w:eastAsia="Times New Roman" w:hAnsi="Times New Roman" w:cs="Times New Roman"/>
            <w:bCs/>
            <w:sz w:val="24"/>
            <w:szCs w:val="24"/>
            <w:lang w:eastAsia="es-DO"/>
          </w:rPr>
          <w:t xml:space="preserve">Cristiana </w:t>
        </w:r>
        <w:proofErr w:type="spellStart"/>
        <w:r w:rsidR="00DA218A" w:rsidRPr="00DA218A">
          <w:rPr>
            <w:rFonts w:ascii="Times New Roman" w:eastAsia="Times New Roman" w:hAnsi="Times New Roman" w:cs="Times New Roman"/>
            <w:bCs/>
            <w:sz w:val="24"/>
            <w:szCs w:val="24"/>
            <w:lang w:eastAsia="es-DO"/>
          </w:rPr>
          <w:t>Losekann</w:t>
        </w:r>
        <w:proofErr w:type="spellEnd"/>
      </w:hyperlink>
      <w:r w:rsidR="00DA218A" w:rsidRPr="00DA218A">
        <w:rPr>
          <w:rFonts w:ascii="Times New Roman" w:eastAsia="Times New Roman" w:hAnsi="Times New Roman" w:cs="Times New Roman"/>
          <w:bCs/>
          <w:sz w:val="24"/>
          <w:szCs w:val="24"/>
          <w:lang w:eastAsia="es-DO"/>
        </w:rPr>
        <w:t xml:space="preserve"> (Brasil)</w:t>
      </w:r>
    </w:p>
    <w:p w:rsidR="00B74E24" w:rsidRPr="00BC10C3" w:rsidRDefault="00BC10C3" w:rsidP="00BC10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r w:rsidR="00DA218A" w:rsidRPr="00DA218A">
          <w:rPr>
            <w:rFonts w:ascii="Times New Roman" w:eastAsia="Times New Roman" w:hAnsi="Times New Roman" w:cs="Times New Roman"/>
            <w:bCs/>
            <w:sz w:val="24"/>
            <w:szCs w:val="24"/>
            <w:lang w:eastAsia="es-DO"/>
          </w:rPr>
          <w:t xml:space="preserve">Pedro Pablo </w:t>
        </w:r>
        <w:proofErr w:type="spellStart"/>
        <w:r w:rsidR="00DA218A" w:rsidRPr="00DA218A">
          <w:rPr>
            <w:rFonts w:ascii="Times New Roman" w:eastAsia="Times New Roman" w:hAnsi="Times New Roman" w:cs="Times New Roman"/>
            <w:bCs/>
            <w:sz w:val="24"/>
            <w:szCs w:val="24"/>
            <w:lang w:eastAsia="es-DO"/>
          </w:rPr>
          <w:t>Ccopa</w:t>
        </w:r>
        <w:proofErr w:type="spellEnd"/>
      </w:hyperlink>
      <w:r w:rsidR="00DA218A" w:rsidRPr="00DA218A">
        <w:rPr>
          <w:rFonts w:ascii="Times New Roman" w:eastAsia="Times New Roman" w:hAnsi="Times New Roman" w:cs="Times New Roman"/>
          <w:bCs/>
          <w:sz w:val="24"/>
          <w:szCs w:val="24"/>
          <w:lang w:eastAsia="es-DO"/>
        </w:rPr>
        <w:t xml:space="preserve"> (Perú)</w:t>
      </w:r>
    </w:p>
    <w:p w:rsidR="00B74E24" w:rsidRDefault="00B74E24" w:rsidP="00DA218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Pr>
          <w:rFonts w:ascii="Times New Roman" w:eastAsia="Times New Roman" w:hAnsi="Times New Roman" w:cs="Times New Roman"/>
          <w:sz w:val="24"/>
          <w:szCs w:val="24"/>
          <w:lang w:eastAsia="es-DO"/>
        </w:rPr>
        <w:t>Beatriz Torres (Cuba)</w:t>
      </w:r>
      <w:bookmarkStart w:id="0" w:name="_GoBack"/>
      <w:bookmarkEnd w:id="0"/>
    </w:p>
    <w:p w:rsidR="00162121" w:rsidRPr="00162121" w:rsidRDefault="00162121" w:rsidP="0016212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162121">
        <w:rPr>
          <w:rFonts w:ascii="Times New Roman" w:eastAsia="Times New Roman" w:hAnsi="Times New Roman" w:cs="Times New Roman"/>
          <w:sz w:val="24"/>
          <w:szCs w:val="24"/>
          <w:lang w:eastAsia="es-DO"/>
        </w:rPr>
        <w:t xml:space="preserve">Alexia </w:t>
      </w:r>
      <w:proofErr w:type="spellStart"/>
      <w:r w:rsidRPr="00162121">
        <w:rPr>
          <w:rFonts w:ascii="Times New Roman" w:eastAsia="Times New Roman" w:hAnsi="Times New Roman" w:cs="Times New Roman"/>
          <w:sz w:val="24"/>
          <w:szCs w:val="24"/>
          <w:lang w:eastAsia="es-DO"/>
        </w:rPr>
        <w:t>Jape</w:t>
      </w:r>
      <w:proofErr w:type="spellEnd"/>
      <w:r>
        <w:rPr>
          <w:rFonts w:ascii="Times New Roman" w:eastAsia="Times New Roman" w:hAnsi="Times New Roman" w:cs="Times New Roman"/>
          <w:sz w:val="24"/>
          <w:szCs w:val="24"/>
          <w:lang w:eastAsia="es-DO"/>
        </w:rPr>
        <w:t xml:space="preserve"> </w:t>
      </w:r>
      <w:r w:rsidRPr="002D175E">
        <w:rPr>
          <w:rFonts w:ascii="Times New Roman" w:eastAsia="Times New Roman" w:hAnsi="Times New Roman" w:cs="Times New Roman"/>
          <w:sz w:val="24"/>
          <w:szCs w:val="24"/>
          <w:lang w:eastAsia="es-DO"/>
        </w:rPr>
        <w:t>(República Dominicana)</w:t>
      </w:r>
      <w:r>
        <w:rPr>
          <w:rFonts w:ascii="Times New Roman" w:eastAsia="Times New Roman" w:hAnsi="Times New Roman" w:cs="Times New Roman"/>
          <w:sz w:val="24"/>
          <w:szCs w:val="24"/>
          <w:lang w:eastAsia="es-DO"/>
        </w:rPr>
        <w:t xml:space="preserve"> </w:t>
      </w:r>
    </w:p>
    <w:p w:rsidR="00DA218A" w:rsidRPr="00DA218A" w:rsidRDefault="00DA218A" w:rsidP="00DA218A">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DA218A">
        <w:rPr>
          <w:rFonts w:ascii="Times New Roman" w:eastAsia="Times New Roman" w:hAnsi="Times New Roman" w:cs="Times New Roman"/>
          <w:b/>
          <w:bCs/>
          <w:sz w:val="24"/>
          <w:szCs w:val="24"/>
          <w:lang w:eastAsia="es-DO"/>
        </w:rPr>
        <w:t>Resumen:</w:t>
      </w:r>
    </w:p>
    <w:p w:rsidR="00DA218A" w:rsidRPr="00DA218A" w:rsidRDefault="00DA218A" w:rsidP="00DA218A">
      <w:p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El Grupo de Trabajo Cuerpo y E</w:t>
      </w:r>
      <w:r w:rsidR="007479E3">
        <w:rPr>
          <w:rFonts w:ascii="Times New Roman" w:eastAsia="Times New Roman" w:hAnsi="Times New Roman" w:cs="Times New Roman"/>
          <w:sz w:val="24"/>
          <w:szCs w:val="24"/>
          <w:lang w:eastAsia="es-DO"/>
        </w:rPr>
        <w:t xml:space="preserve">mociones propone para el XXXIV </w:t>
      </w:r>
      <w:r w:rsidRPr="00DA218A">
        <w:rPr>
          <w:rFonts w:ascii="Times New Roman" w:eastAsia="Times New Roman" w:hAnsi="Times New Roman" w:cs="Times New Roman"/>
          <w:sz w:val="24"/>
          <w:szCs w:val="24"/>
          <w:lang w:eastAsia="es-DO"/>
        </w:rPr>
        <w:t>Co</w:t>
      </w:r>
      <w:r w:rsidR="007479E3">
        <w:rPr>
          <w:rFonts w:ascii="Times New Roman" w:eastAsia="Times New Roman" w:hAnsi="Times New Roman" w:cs="Times New Roman"/>
          <w:sz w:val="24"/>
          <w:szCs w:val="24"/>
          <w:lang w:eastAsia="es-DO"/>
        </w:rPr>
        <w:t>ngreso Internacional ALAS RD-CARIBE 2024</w:t>
      </w:r>
      <w:r w:rsidRPr="00DA218A">
        <w:rPr>
          <w:rFonts w:ascii="Times New Roman" w:eastAsia="Times New Roman" w:hAnsi="Times New Roman" w:cs="Times New Roman"/>
          <w:sz w:val="24"/>
          <w:szCs w:val="24"/>
          <w:lang w:eastAsia="es-DO"/>
        </w:rPr>
        <w:t>, un espacio abierto para la difusión de conocimientos, encuentros y debates emergentes en relación a los estudios del cuerpo y las emociones desde la sociología y ciencias afines. En línea con el objetivo general del Congreso se plantea el desafío de construir y generar conocimiento crítico, capaz de cuestionar la producción y reproducción de experiencias corpóreas y emocionales de los sujetos, comunidades y sociedades. En los últimos años la sociología del cuerpo y las emociones se ha fortalecido en América Latina como un campo de investigación relevante para ofrecer una nueva mirada a temas clásicos dentro de la disciplina como son: construcción de la cotidianeidad, violencia, política, la desigualdad y la exclusión social, trabajo, centros urbanos, entre otros.  </w:t>
      </w:r>
    </w:p>
    <w:p w:rsidR="00DA218A" w:rsidRPr="00DA218A" w:rsidRDefault="00DA218A" w:rsidP="00DA218A">
      <w:p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El contexto histórico actual además de estar signado por la diversidad de problemáticas de las sociedades de consumo, enfrenta cambios y desafíos globales</w:t>
      </w:r>
      <w:r w:rsidR="007479E3" w:rsidRPr="00DA218A">
        <w:rPr>
          <w:rFonts w:ascii="Times New Roman" w:eastAsia="Times New Roman" w:hAnsi="Times New Roman" w:cs="Times New Roman"/>
          <w:sz w:val="24"/>
          <w:szCs w:val="24"/>
          <w:lang w:eastAsia="es-DO"/>
        </w:rPr>
        <w:t> debido</w:t>
      </w:r>
      <w:r w:rsidRPr="00DA218A">
        <w:rPr>
          <w:rFonts w:ascii="Times New Roman" w:eastAsia="Times New Roman" w:hAnsi="Times New Roman" w:cs="Times New Roman"/>
          <w:sz w:val="24"/>
          <w:szCs w:val="24"/>
          <w:lang w:eastAsia="es-DO"/>
        </w:rPr>
        <w:t xml:space="preserve"> a la pandemia por la Covid.19. Dicha transformación agudizó las dinámicas sociales tanto al interior como entre los países centrales y periféricos. Esta situación nos anima a proponer este grupo de trabajo que recupere investigaciones, reflexiones y análisis donde se incluyan las siguientes sobre el estudio de la dimensión emocional y su relación intrínseca con el cuerpo, el género y las sensibilidades. Así como de estudios que se centren en emociones particulares (felicidad, el amor, la humillación, la vergüenza, el disfrute) desde una mirada interdisciplinar que conecte la sociología, la antropología y otras ciencias sociales. Es de interés también, recibir aportes con la discusión teórico-metodológica a la temática que nos convoca.</w:t>
      </w:r>
    </w:p>
    <w:p w:rsidR="00DA218A" w:rsidRPr="00DA218A" w:rsidRDefault="00DA218A" w:rsidP="00DA218A">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DA218A">
        <w:rPr>
          <w:rFonts w:ascii="Times New Roman" w:eastAsia="Times New Roman" w:hAnsi="Times New Roman" w:cs="Times New Roman"/>
          <w:b/>
          <w:bCs/>
          <w:sz w:val="24"/>
          <w:szCs w:val="24"/>
          <w:lang w:eastAsia="es-DO"/>
        </w:rPr>
        <w:t>Líneas temáticas:</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Emociones y sensibilidades en América Latina y el Caribe.</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Cuerpos, emociones y arte.</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 xml:space="preserve">Procesos de humillación y luchas por reconocimiento: racismo, </w:t>
      </w:r>
      <w:proofErr w:type="spellStart"/>
      <w:r w:rsidRPr="00DA218A">
        <w:rPr>
          <w:rFonts w:ascii="Times New Roman" w:eastAsia="Times New Roman" w:hAnsi="Times New Roman" w:cs="Times New Roman"/>
          <w:sz w:val="24"/>
          <w:szCs w:val="24"/>
          <w:lang w:eastAsia="es-DO"/>
        </w:rPr>
        <w:t>extranjeridad</w:t>
      </w:r>
      <w:proofErr w:type="spellEnd"/>
      <w:r w:rsidRPr="00DA218A">
        <w:rPr>
          <w:rFonts w:ascii="Times New Roman" w:eastAsia="Times New Roman" w:hAnsi="Times New Roman" w:cs="Times New Roman"/>
          <w:sz w:val="24"/>
          <w:szCs w:val="24"/>
          <w:lang w:eastAsia="es-DO"/>
        </w:rPr>
        <w:t xml:space="preserve"> y migraciones.</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 xml:space="preserve">Emociones, cuerpo, violencia, normalización y </w:t>
      </w:r>
      <w:proofErr w:type="spellStart"/>
      <w:r w:rsidRPr="00DA218A">
        <w:rPr>
          <w:rFonts w:ascii="Times New Roman" w:eastAsia="Times New Roman" w:hAnsi="Times New Roman" w:cs="Times New Roman"/>
          <w:sz w:val="24"/>
          <w:szCs w:val="24"/>
          <w:lang w:eastAsia="es-DO"/>
        </w:rPr>
        <w:t>disciplinamiento</w:t>
      </w:r>
      <w:proofErr w:type="spellEnd"/>
      <w:r w:rsidRPr="00DA218A">
        <w:rPr>
          <w:rFonts w:ascii="Times New Roman" w:eastAsia="Times New Roman" w:hAnsi="Times New Roman" w:cs="Times New Roman"/>
          <w:sz w:val="24"/>
          <w:szCs w:val="24"/>
          <w:lang w:eastAsia="es-DO"/>
        </w:rPr>
        <w:t>.</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Emociones particulares tales como: el miedo, la vergüenza, la felicidad, el amor, el dolor, entre otras.</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Cuerpos y emociones: irreverencias e insumisiones.</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Cuerpo, emociones y estrategias teórico-metodológicas.</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 Cuerpos, emociones y trabajo. </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 xml:space="preserve">Cuerpos </w:t>
      </w:r>
      <w:proofErr w:type="spellStart"/>
      <w:r w:rsidRPr="00DA218A">
        <w:rPr>
          <w:rFonts w:ascii="Times New Roman" w:eastAsia="Times New Roman" w:hAnsi="Times New Roman" w:cs="Times New Roman"/>
          <w:sz w:val="24"/>
          <w:szCs w:val="24"/>
          <w:lang w:eastAsia="es-DO"/>
        </w:rPr>
        <w:t>generizados</w:t>
      </w:r>
      <w:proofErr w:type="spellEnd"/>
      <w:r w:rsidRPr="00DA218A">
        <w:rPr>
          <w:rFonts w:ascii="Times New Roman" w:eastAsia="Times New Roman" w:hAnsi="Times New Roman" w:cs="Times New Roman"/>
          <w:sz w:val="24"/>
          <w:szCs w:val="24"/>
          <w:lang w:eastAsia="es-DO"/>
        </w:rPr>
        <w:t xml:space="preserve"> y experiencias emocionales. </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t>Estigma y pandemia: cuerpo y desigualdad en las ciudades latinoamericanas.</w:t>
      </w:r>
    </w:p>
    <w:p w:rsidR="00DA218A" w:rsidRPr="00DA218A" w:rsidRDefault="00DA218A" w:rsidP="00DA218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A218A">
        <w:rPr>
          <w:rFonts w:ascii="Times New Roman" w:eastAsia="Times New Roman" w:hAnsi="Times New Roman" w:cs="Times New Roman"/>
          <w:sz w:val="24"/>
          <w:szCs w:val="24"/>
          <w:lang w:eastAsia="es-DO"/>
        </w:rPr>
        <w:lastRenderedPageBreak/>
        <w:t xml:space="preserve">Retos teóricos y metodológicos en América Latina y el Caribe durante </w:t>
      </w:r>
      <w:r>
        <w:rPr>
          <w:rFonts w:ascii="Times New Roman" w:eastAsia="Times New Roman" w:hAnsi="Times New Roman" w:cs="Times New Roman"/>
          <w:sz w:val="24"/>
          <w:szCs w:val="24"/>
          <w:lang w:eastAsia="es-DO"/>
        </w:rPr>
        <w:t xml:space="preserve">y después de </w:t>
      </w:r>
      <w:r w:rsidRPr="00DA218A">
        <w:rPr>
          <w:rFonts w:ascii="Times New Roman" w:eastAsia="Times New Roman" w:hAnsi="Times New Roman" w:cs="Times New Roman"/>
          <w:sz w:val="24"/>
          <w:szCs w:val="24"/>
          <w:lang w:eastAsia="es-DO"/>
        </w:rPr>
        <w:t>la pandemia. </w:t>
      </w:r>
    </w:p>
    <w:p w:rsidR="008A4196" w:rsidRDefault="00DA218A">
      <w:r>
        <w:t xml:space="preserve"> </w:t>
      </w:r>
    </w:p>
    <w:sectPr w:rsidR="008A4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F6CBC"/>
    <w:multiLevelType w:val="multilevel"/>
    <w:tmpl w:val="89B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063BD1"/>
    <w:multiLevelType w:val="multilevel"/>
    <w:tmpl w:val="023E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4D2D9D"/>
    <w:multiLevelType w:val="multilevel"/>
    <w:tmpl w:val="55A4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8A"/>
    <w:rsid w:val="00162121"/>
    <w:rsid w:val="00623A35"/>
    <w:rsid w:val="007479E3"/>
    <w:rsid w:val="008A4196"/>
    <w:rsid w:val="00B74E24"/>
    <w:rsid w:val="00BC10C3"/>
    <w:rsid w:val="00DA218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FF7B5-E1BE-4170-902E-629DF775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3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0698">
      <w:bodyDiv w:val="1"/>
      <w:marLeft w:val="0"/>
      <w:marRight w:val="0"/>
      <w:marTop w:val="0"/>
      <w:marBottom w:val="0"/>
      <w:divBdr>
        <w:top w:val="none" w:sz="0" w:space="0" w:color="auto"/>
        <w:left w:val="none" w:sz="0" w:space="0" w:color="auto"/>
        <w:bottom w:val="none" w:sz="0" w:space="0" w:color="auto"/>
        <w:right w:val="none" w:sz="0" w:space="0" w:color="auto"/>
      </w:divBdr>
      <w:divsChild>
        <w:div w:id="82085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pedro-pablo-ccopa/" TargetMode="External"/><Relationship Id="rId5" Type="http://schemas.openxmlformats.org/officeDocument/2006/relationships/hyperlink" Target="https://www.alas2022.com/cristiana-losekan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2023-11-21T00:28:00Z</dcterms:created>
  <dcterms:modified xsi:type="dcterms:W3CDTF">2024-02-07T12:00:00Z</dcterms:modified>
</cp:coreProperties>
</file>